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F9E" w:rsidRPr="00F92066" w:rsidRDefault="00CB2F9E" w:rsidP="00CB2F9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АДМИНИСТРАЦИЯ АНДРЕЕВСКОГО СЕЛЬСКОГО ПОСЕЛЕНИЯ</w:t>
      </w:r>
    </w:p>
    <w:p w:rsidR="00CB2F9E" w:rsidRPr="00F92066" w:rsidRDefault="00CB2F9E" w:rsidP="00CB2F9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 xml:space="preserve"> ОМСКОГО МУНИЦИПАЛЬНОГО РАЙОНА ОМСКОЙ ОБЛАСТИ</w:t>
      </w:r>
    </w:p>
    <w:p w:rsidR="00CB2F9E" w:rsidRDefault="00CB2F9E" w:rsidP="00CB2F9E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CB2F9E" w:rsidTr="00580F2F">
        <w:trPr>
          <w:trHeight w:val="72"/>
        </w:trPr>
        <w:tc>
          <w:tcPr>
            <w:tcW w:w="98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CB2F9E" w:rsidRDefault="00CB2F9E" w:rsidP="00580F2F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CB2F9E" w:rsidRPr="00F92066" w:rsidRDefault="00CB2F9E" w:rsidP="00CB2F9E">
      <w:pPr>
        <w:pStyle w:val="ConsPlusNonformat"/>
        <w:widowControl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F9206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CB2F9E" w:rsidRPr="00F92066" w:rsidRDefault="00CB2F9E" w:rsidP="00CB2F9E">
      <w:pPr>
        <w:pStyle w:val="ConsPlusNonformat"/>
        <w:widowControl/>
      </w:pPr>
    </w:p>
    <w:p w:rsidR="00CB2F9E" w:rsidRPr="0082388C" w:rsidRDefault="00CB2F9E" w:rsidP="00CB2F9E">
      <w:pPr>
        <w:jc w:val="center"/>
        <w:rPr>
          <w:b/>
          <w:sz w:val="32"/>
          <w:szCs w:val="32"/>
        </w:rPr>
      </w:pPr>
    </w:p>
    <w:p w:rsidR="00CB2F9E" w:rsidRPr="00A47D02" w:rsidRDefault="002A4CCE" w:rsidP="00CB2F9E">
      <w:pPr>
        <w:pStyle w:val="ConsPlusNonformat"/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kern w:val="24"/>
          <w:sz w:val="28"/>
          <w:szCs w:val="28"/>
        </w:rPr>
        <w:t xml:space="preserve">07 апреля </w:t>
      </w:r>
      <w:r w:rsidR="00CB2F9E" w:rsidRPr="00F82012">
        <w:rPr>
          <w:rFonts w:ascii="Times New Roman" w:hAnsi="Times New Roman" w:cs="Times New Roman"/>
          <w:kern w:val="24"/>
          <w:sz w:val="28"/>
          <w:szCs w:val="28"/>
        </w:rPr>
        <w:t>20</w:t>
      </w:r>
      <w:r w:rsidR="00CB2F9E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063D8F">
        <w:rPr>
          <w:rFonts w:ascii="Times New Roman" w:hAnsi="Times New Roman" w:cs="Times New Roman"/>
          <w:kern w:val="24"/>
          <w:sz w:val="28"/>
          <w:szCs w:val="28"/>
        </w:rPr>
        <w:t>2</w:t>
      </w:r>
      <w:r w:rsidR="00CB2F9E" w:rsidRPr="00F82012">
        <w:rPr>
          <w:rFonts w:ascii="Times New Roman" w:hAnsi="Times New Roman" w:cs="Times New Roman"/>
          <w:kern w:val="24"/>
          <w:sz w:val="28"/>
          <w:szCs w:val="28"/>
        </w:rPr>
        <w:t xml:space="preserve"> г. </w:t>
      </w:r>
      <w:r w:rsidR="00CB2F9E" w:rsidRPr="00F82012">
        <w:rPr>
          <w:rFonts w:ascii="Times New Roman" w:hAnsi="Times New Roman" w:cs="Times New Roman"/>
        </w:rPr>
        <w:t xml:space="preserve">                  </w:t>
      </w:r>
      <w:r w:rsidR="00CB2F9E" w:rsidRPr="00F8201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CB2F9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bookmarkStart w:id="0" w:name="_GoBack"/>
      <w:bookmarkEnd w:id="0"/>
      <w:r w:rsidR="00CB2F9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B2F9E" w:rsidRPr="00F92066">
        <w:rPr>
          <w:rFonts w:ascii="Times New Roman" w:hAnsi="Times New Roman" w:cs="Times New Roman"/>
          <w:sz w:val="28"/>
          <w:szCs w:val="28"/>
        </w:rPr>
        <w:t>№</w:t>
      </w:r>
      <w:r w:rsidR="00CB2F9E" w:rsidRPr="00CB2F9E">
        <w:rPr>
          <w:rFonts w:ascii="Times New Roman" w:hAnsi="Times New Roman" w:cs="Times New Roman"/>
          <w:sz w:val="28"/>
          <w:szCs w:val="28"/>
        </w:rPr>
        <w:t xml:space="preserve"> </w:t>
      </w:r>
      <w:r w:rsidR="002D69F2">
        <w:rPr>
          <w:rFonts w:ascii="Times New Roman" w:hAnsi="Times New Roman" w:cs="Times New Roman"/>
          <w:sz w:val="28"/>
          <w:szCs w:val="28"/>
        </w:rPr>
        <w:t>17</w:t>
      </w:r>
    </w:p>
    <w:p w:rsidR="00CB2F9E" w:rsidRPr="001940BD" w:rsidRDefault="00CB2F9E" w:rsidP="00CB2F9E">
      <w:pPr>
        <w:rPr>
          <w:sz w:val="28"/>
          <w:szCs w:val="28"/>
        </w:rPr>
      </w:pPr>
    </w:p>
    <w:p w:rsidR="00CB2F9E" w:rsidRDefault="00CB2F9E" w:rsidP="00CB2F9E"/>
    <w:p w:rsidR="00CB2F9E" w:rsidRDefault="00CB2F9E" w:rsidP="00CB2F9E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изменений в постановление № 7 от 04. 02.2020 года «Об утверждении административного регламента предоставления муниципальной услуги «Выдача разрешений на ввод объекта в эксплуатацию </w:t>
      </w:r>
    </w:p>
    <w:p w:rsidR="00CB2F9E" w:rsidRDefault="00CB2F9E" w:rsidP="00CB2F9E">
      <w:pPr>
        <w:ind w:firstLine="720"/>
        <w:jc w:val="both"/>
        <w:rPr>
          <w:bCs/>
          <w:sz w:val="28"/>
          <w:szCs w:val="28"/>
        </w:rPr>
      </w:pPr>
    </w:p>
    <w:p w:rsidR="00CB2F9E" w:rsidRDefault="00CB2F9E" w:rsidP="00CB2F9E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Руководствуясь Протестом Прокуратуры Омского района Омской области от 28.03.2022г № 7-02-2022/1083-22-20520029 В соответствии со </w:t>
      </w:r>
      <w:proofErr w:type="spellStart"/>
      <w:r>
        <w:rPr>
          <w:bCs/>
          <w:sz w:val="28"/>
          <w:szCs w:val="28"/>
        </w:rPr>
        <w:t>ст</w:t>
      </w:r>
      <w:proofErr w:type="spellEnd"/>
      <w:r>
        <w:rPr>
          <w:bCs/>
          <w:sz w:val="28"/>
          <w:szCs w:val="28"/>
        </w:rPr>
        <w:t xml:space="preserve"> 55 Градостроительным кодексом Российской Федерации, Федеральным законом от 06.10.2003 г № 131-ФЗ «Об общих принципах организации местного самоуправления</w:t>
      </w:r>
      <w:r w:rsidR="0070322A">
        <w:rPr>
          <w:bCs/>
          <w:sz w:val="28"/>
          <w:szCs w:val="28"/>
        </w:rPr>
        <w:t xml:space="preserve">  в Российской Федерации»,</w:t>
      </w:r>
      <w:r w:rsidRPr="004E7D0D">
        <w:rPr>
          <w:sz w:val="28"/>
          <w:szCs w:val="28"/>
        </w:rPr>
        <w:t xml:space="preserve"> </w:t>
      </w:r>
      <w:r w:rsidR="0070322A">
        <w:rPr>
          <w:sz w:val="28"/>
          <w:szCs w:val="28"/>
        </w:rPr>
        <w:t xml:space="preserve"> </w:t>
      </w:r>
      <w:r>
        <w:rPr>
          <w:sz w:val="28"/>
          <w:szCs w:val="28"/>
        </w:rPr>
        <w:t>Уставом</w:t>
      </w:r>
      <w:r w:rsidRPr="00AC5927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 сельского  поселения Омского муниципального района Омской области</w:t>
      </w:r>
    </w:p>
    <w:p w:rsidR="00CA3338" w:rsidRDefault="00CB2F9E" w:rsidP="00CB2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B2F9E" w:rsidRDefault="00CB2F9E" w:rsidP="00CB2F9E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</w:t>
      </w:r>
      <w:r w:rsidRPr="00AC5927">
        <w:rPr>
          <w:sz w:val="28"/>
          <w:szCs w:val="28"/>
        </w:rPr>
        <w:t>:</w:t>
      </w:r>
    </w:p>
    <w:p w:rsidR="00CA3338" w:rsidRDefault="00CA3338" w:rsidP="00CB2F9E">
      <w:pPr>
        <w:ind w:firstLine="708"/>
        <w:jc w:val="both"/>
        <w:rPr>
          <w:sz w:val="28"/>
          <w:szCs w:val="28"/>
        </w:rPr>
      </w:pPr>
    </w:p>
    <w:p w:rsidR="00CB2F9E" w:rsidRPr="00B57412" w:rsidRDefault="00CB2F9E" w:rsidP="00CB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Пункт </w:t>
      </w:r>
      <w:r w:rsidR="0070322A">
        <w:rPr>
          <w:sz w:val="28"/>
          <w:szCs w:val="28"/>
        </w:rPr>
        <w:t>1</w:t>
      </w:r>
      <w:r w:rsidR="00D350E2">
        <w:rPr>
          <w:sz w:val="28"/>
          <w:szCs w:val="28"/>
        </w:rPr>
        <w:t>.</w:t>
      </w:r>
      <w:r w:rsidR="0070322A">
        <w:rPr>
          <w:sz w:val="28"/>
          <w:szCs w:val="28"/>
        </w:rPr>
        <w:t>4</w:t>
      </w:r>
      <w:r>
        <w:rPr>
          <w:sz w:val="28"/>
          <w:szCs w:val="28"/>
        </w:rPr>
        <w:t xml:space="preserve"> административного регламента предоставления муниципальной услуги «Выдача разрешений на ввод объектов в эксплуатацию</w:t>
      </w:r>
      <w:r w:rsidR="0070322A">
        <w:rPr>
          <w:sz w:val="28"/>
          <w:szCs w:val="28"/>
        </w:rPr>
        <w:t>»,</w:t>
      </w:r>
      <w:r>
        <w:rPr>
          <w:sz w:val="28"/>
          <w:szCs w:val="28"/>
        </w:rPr>
        <w:t xml:space="preserve"> утвержденного постановлением главы</w:t>
      </w:r>
      <w:r w:rsidRPr="00AC5927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AC5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AC592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C5927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br/>
      </w:r>
      <w:r w:rsidRPr="00AC5927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04.02.2020г</w:t>
      </w:r>
      <w:r w:rsidRPr="00AC5927">
        <w:rPr>
          <w:sz w:val="28"/>
          <w:szCs w:val="28"/>
        </w:rPr>
        <w:t xml:space="preserve"> №</w:t>
      </w:r>
      <w:r w:rsidR="0070322A">
        <w:rPr>
          <w:sz w:val="28"/>
          <w:szCs w:val="28"/>
        </w:rPr>
        <w:t>7</w:t>
      </w:r>
      <w:r>
        <w:rPr>
          <w:sz w:val="28"/>
          <w:szCs w:val="28"/>
        </w:rPr>
        <w:t xml:space="preserve">», </w:t>
      </w:r>
      <w:r w:rsidRPr="00B57412">
        <w:rPr>
          <w:sz w:val="28"/>
          <w:szCs w:val="28"/>
        </w:rPr>
        <w:t>изложить в следующей редакции:</w:t>
      </w:r>
    </w:p>
    <w:p w:rsidR="00CB2F9E" w:rsidRDefault="0070322A" w:rsidP="00CB2F9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предоставления муниципальной услуги является:</w:t>
      </w:r>
    </w:p>
    <w:p w:rsidR="00CA3338" w:rsidRDefault="007432EB" w:rsidP="007432EB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- выдача заявителю разрешения на ввод объекта в эксплуатацию (далее -разрешение на ввод)</w:t>
      </w:r>
      <w:r w:rsidRPr="007432EB">
        <w:rPr>
          <w:color w:val="222222"/>
          <w:sz w:val="28"/>
          <w:szCs w:val="28"/>
        </w:rPr>
        <w:t xml:space="preserve"> </w:t>
      </w:r>
    </w:p>
    <w:p w:rsidR="007432EB" w:rsidRDefault="007432EB" w:rsidP="007432EB">
      <w:pPr>
        <w:shd w:val="clear" w:color="auto" w:fill="FFFFFF"/>
        <w:spacing w:after="199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- выдача заявителю разрешения на ввод в отношении этапов строительства, реконструкции объекта капитального строительства</w:t>
      </w:r>
      <w:r w:rsidR="00CA3338">
        <w:rPr>
          <w:color w:val="222222"/>
          <w:sz w:val="28"/>
          <w:szCs w:val="28"/>
        </w:rPr>
        <w:t xml:space="preserve"> в случаях, предусмотренных частью 5.1-5.3 статьи 51 Градостроительного Кодекса Российской Федерации.</w:t>
      </w:r>
    </w:p>
    <w:p w:rsidR="00CA3338" w:rsidRDefault="00CA3338" w:rsidP="00CA3338">
      <w:pPr>
        <w:shd w:val="clear" w:color="auto" w:fill="FFFFFF"/>
        <w:spacing w:after="199"/>
        <w:textAlignment w:val="baseline"/>
        <w:rPr>
          <w:sz w:val="28"/>
          <w:szCs w:val="28"/>
        </w:rPr>
      </w:pPr>
      <w:r>
        <w:rPr>
          <w:color w:val="222222"/>
          <w:sz w:val="28"/>
          <w:szCs w:val="28"/>
        </w:rPr>
        <w:t xml:space="preserve">    2. Пункт 2.4 </w:t>
      </w:r>
      <w:r>
        <w:rPr>
          <w:sz w:val="28"/>
          <w:szCs w:val="28"/>
        </w:rPr>
        <w:t>административного регламента предоставления муниципальной услуги «Выдача разрешений на ввод объектов в эксплуатацию», утвержденного постановлением главы</w:t>
      </w:r>
      <w:r w:rsidRPr="00AC5927">
        <w:rPr>
          <w:sz w:val="28"/>
          <w:szCs w:val="28"/>
        </w:rPr>
        <w:t xml:space="preserve"> </w:t>
      </w:r>
      <w:r>
        <w:rPr>
          <w:sz w:val="28"/>
          <w:szCs w:val="28"/>
        </w:rPr>
        <w:t>Андреевского</w:t>
      </w:r>
      <w:r w:rsidRPr="00AC59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Омского </w:t>
      </w:r>
      <w:r w:rsidRPr="00AC5927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</w:t>
      </w:r>
      <w:r w:rsidRPr="00AC5927">
        <w:rPr>
          <w:sz w:val="28"/>
          <w:szCs w:val="28"/>
        </w:rPr>
        <w:t xml:space="preserve">района Омской области </w:t>
      </w:r>
      <w:r>
        <w:rPr>
          <w:sz w:val="28"/>
          <w:szCs w:val="28"/>
        </w:rPr>
        <w:br/>
      </w:r>
      <w:r w:rsidRPr="00AC5927">
        <w:rPr>
          <w:sz w:val="28"/>
          <w:szCs w:val="28"/>
        </w:rPr>
        <w:t xml:space="preserve">от </w:t>
      </w:r>
      <w:r>
        <w:rPr>
          <w:sz w:val="28"/>
          <w:szCs w:val="28"/>
        </w:rPr>
        <w:t>04.02.2020г</w:t>
      </w:r>
      <w:r w:rsidRPr="00AC5927">
        <w:rPr>
          <w:sz w:val="28"/>
          <w:szCs w:val="28"/>
        </w:rPr>
        <w:t xml:space="preserve"> №</w:t>
      </w:r>
      <w:r>
        <w:rPr>
          <w:sz w:val="28"/>
          <w:szCs w:val="28"/>
        </w:rPr>
        <w:t>7», дополнить пунктом 2.4.1 следующего содержания:</w:t>
      </w:r>
    </w:p>
    <w:p w:rsidR="00CA3338" w:rsidRDefault="00CA3338" w:rsidP="00CA3338">
      <w:pPr>
        <w:shd w:val="clear" w:color="auto" w:fill="FFFFFF"/>
        <w:spacing w:after="199"/>
        <w:textAlignment w:val="baseline"/>
        <w:rPr>
          <w:sz w:val="28"/>
          <w:szCs w:val="28"/>
        </w:rPr>
      </w:pPr>
      <w:r>
        <w:rPr>
          <w:sz w:val="28"/>
          <w:szCs w:val="28"/>
        </w:rPr>
        <w:t>1) Непосредственно администрацией Андреевского сельского поселения</w:t>
      </w:r>
      <w:r w:rsidR="003C0665">
        <w:rPr>
          <w:sz w:val="28"/>
          <w:szCs w:val="28"/>
        </w:rPr>
        <w:t xml:space="preserve"> Омского муниципального района Омской области.</w:t>
      </w:r>
    </w:p>
    <w:p w:rsidR="003C0665" w:rsidRDefault="003C0665" w:rsidP="00CA3338">
      <w:pPr>
        <w:shd w:val="clear" w:color="auto" w:fill="FFFFFF"/>
        <w:spacing w:after="199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2) Через многофункциональный центр в соответствии с соглашением о взаимодействии между многофункциональным центром и администрацией Андреевского сельского поселения Омского муниципального района Омской области.</w:t>
      </w:r>
    </w:p>
    <w:p w:rsidR="003C0665" w:rsidRDefault="003C0665" w:rsidP="00CA3338">
      <w:pPr>
        <w:shd w:val="clear" w:color="auto" w:fill="FFFFFF"/>
        <w:spacing w:after="199"/>
        <w:textAlignment w:val="baseline"/>
        <w:rPr>
          <w:sz w:val="28"/>
          <w:szCs w:val="28"/>
        </w:rPr>
      </w:pPr>
      <w:r>
        <w:rPr>
          <w:sz w:val="28"/>
          <w:szCs w:val="28"/>
        </w:rPr>
        <w:t>3) С использованием единого портала государственных и муниципальных услуг или региональных порталов государственных и муниципальных услуг.</w:t>
      </w:r>
    </w:p>
    <w:p w:rsidR="003C0665" w:rsidRDefault="003C0665" w:rsidP="00CA3338">
      <w:pPr>
        <w:shd w:val="clear" w:color="auto" w:fill="FFFFFF"/>
        <w:spacing w:after="199"/>
        <w:textAlignment w:val="baseline"/>
        <w:rPr>
          <w:sz w:val="28"/>
          <w:szCs w:val="28"/>
        </w:rPr>
      </w:pPr>
      <w:r>
        <w:rPr>
          <w:sz w:val="28"/>
          <w:szCs w:val="28"/>
        </w:rPr>
        <w:t>4) С использованием государственных информационных систем обеспечением градостроительной деятельности с функциями автоматизированной информационно-аналитической поддержки осуществления полномочий в градостроительной деятельности.</w:t>
      </w:r>
    </w:p>
    <w:p w:rsidR="00D350E2" w:rsidRPr="00D350E2" w:rsidRDefault="003C0665" w:rsidP="00D350E2">
      <w:pPr>
        <w:tabs>
          <w:tab w:val="left" w:pos="1444"/>
        </w:tabs>
        <w:spacing w:line="322" w:lineRule="exact"/>
        <w:rPr>
          <w:sz w:val="28"/>
          <w:szCs w:val="22"/>
        </w:rPr>
      </w:pPr>
      <w:r w:rsidRPr="00D350E2">
        <w:rPr>
          <w:sz w:val="28"/>
          <w:szCs w:val="28"/>
        </w:rPr>
        <w:t>5)</w:t>
      </w:r>
      <w:r w:rsidR="00D350E2" w:rsidRPr="00D350E2">
        <w:rPr>
          <w:sz w:val="28"/>
        </w:rPr>
        <w:t xml:space="preserve"> для</w:t>
      </w:r>
      <w:r w:rsidR="00D350E2" w:rsidRPr="00D350E2">
        <w:rPr>
          <w:spacing w:val="118"/>
          <w:sz w:val="28"/>
        </w:rPr>
        <w:t xml:space="preserve"> </w:t>
      </w:r>
      <w:r w:rsidR="00D350E2" w:rsidRPr="00D350E2">
        <w:rPr>
          <w:sz w:val="28"/>
        </w:rPr>
        <w:t xml:space="preserve">застройщиков,  наименования  </w:t>
      </w:r>
      <w:r w:rsidR="00D350E2" w:rsidRPr="00D350E2">
        <w:rPr>
          <w:spacing w:val="45"/>
          <w:sz w:val="28"/>
        </w:rPr>
        <w:t xml:space="preserve"> </w:t>
      </w:r>
      <w:r w:rsidR="00D350E2" w:rsidRPr="00D350E2">
        <w:rPr>
          <w:sz w:val="28"/>
        </w:rPr>
        <w:t xml:space="preserve">которых  </w:t>
      </w:r>
      <w:r w:rsidR="00D350E2" w:rsidRPr="00D350E2">
        <w:rPr>
          <w:spacing w:val="48"/>
          <w:sz w:val="28"/>
        </w:rPr>
        <w:t xml:space="preserve"> </w:t>
      </w:r>
      <w:r w:rsidR="00D350E2" w:rsidRPr="00D350E2">
        <w:rPr>
          <w:sz w:val="28"/>
        </w:rPr>
        <w:t xml:space="preserve">содержат  </w:t>
      </w:r>
      <w:r w:rsidR="00D350E2" w:rsidRPr="00D350E2">
        <w:rPr>
          <w:spacing w:val="48"/>
          <w:sz w:val="28"/>
        </w:rPr>
        <w:t xml:space="preserve"> </w:t>
      </w:r>
      <w:r w:rsidR="00D350E2" w:rsidRPr="00D350E2">
        <w:rPr>
          <w:sz w:val="28"/>
        </w:rPr>
        <w:t>слова</w:t>
      </w:r>
    </w:p>
    <w:p w:rsidR="00D350E2" w:rsidRDefault="00D350E2" w:rsidP="00D350E2">
      <w:pPr>
        <w:pStyle w:val="a3"/>
        <w:ind w:left="100" w:right="429"/>
      </w:pPr>
      <w:r>
        <w:t>«специализированный</w:t>
      </w:r>
      <w:r>
        <w:rPr>
          <w:spacing w:val="1"/>
        </w:rPr>
        <w:t xml:space="preserve"> </w:t>
      </w:r>
      <w:r>
        <w:t>застройщик»,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способами,</w:t>
      </w:r>
      <w:r>
        <w:rPr>
          <w:spacing w:val="1"/>
        </w:rPr>
        <w:t xml:space="preserve"> </w:t>
      </w:r>
      <w:r>
        <w:t>указанными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пунктах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подпункта,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Федеральным законом от 30 декабря 2004 года № 214-ФЗ «Об участии в</w:t>
      </w:r>
      <w:r>
        <w:rPr>
          <w:spacing w:val="1"/>
        </w:rPr>
        <w:t xml:space="preserve"> </w:t>
      </w:r>
      <w:r>
        <w:t>долевом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многоквартирных</w:t>
      </w:r>
      <w:r>
        <w:rPr>
          <w:spacing w:val="1"/>
        </w:rPr>
        <w:t xml:space="preserve"> </w:t>
      </w:r>
      <w:r>
        <w:t>домов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недвижимости и о внесении изменений в некоторые законодательные акты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подача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ввод</w:t>
      </w:r>
      <w:r>
        <w:rPr>
          <w:spacing w:val="1"/>
        </w:rPr>
        <w:t xml:space="preserve"> </w:t>
      </w:r>
      <w:r>
        <w:t>объектов</w:t>
      </w:r>
      <w:r>
        <w:rPr>
          <w:spacing w:val="7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 в эксплуатацию осуществляется через иные информационные</w:t>
      </w:r>
      <w:r>
        <w:rPr>
          <w:spacing w:val="1"/>
        </w:rPr>
        <w:t xml:space="preserve"> </w:t>
      </w:r>
      <w:r>
        <w:t>системы, которые должны быть интегрированы с единой 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строительства.»</w:t>
      </w:r>
    </w:p>
    <w:p w:rsidR="003C0665" w:rsidRDefault="00D350E2" w:rsidP="00D350E2">
      <w:pPr>
        <w:pStyle w:val="a3"/>
        <w:ind w:left="100" w:right="429"/>
      </w:pPr>
      <w:r>
        <w:t>3. Пункт 3.1.1 административного регламента предоставления муниципальной услуги «Выдача разрешений на ввод объектов в эксплуатацию», утвержденного постановлением главы</w:t>
      </w:r>
      <w:r w:rsidRPr="00AC5927">
        <w:t xml:space="preserve"> </w:t>
      </w:r>
      <w:r>
        <w:t>Андреевского</w:t>
      </w:r>
      <w:r w:rsidRPr="00AC5927">
        <w:t xml:space="preserve"> </w:t>
      </w:r>
      <w:r>
        <w:t xml:space="preserve">сельского поселения Омского </w:t>
      </w:r>
      <w:r w:rsidRPr="00AC5927">
        <w:t>муниципального</w:t>
      </w:r>
      <w:r>
        <w:t xml:space="preserve"> </w:t>
      </w:r>
      <w:r w:rsidRPr="00AC5927">
        <w:t xml:space="preserve">района Омской области </w:t>
      </w:r>
      <w:r>
        <w:br/>
      </w:r>
      <w:r w:rsidRPr="00AC5927">
        <w:t xml:space="preserve">от </w:t>
      </w:r>
      <w:r>
        <w:t>04.02.2020г</w:t>
      </w:r>
      <w:r w:rsidRPr="00AC5927">
        <w:t xml:space="preserve"> №</w:t>
      </w:r>
      <w:r>
        <w:t xml:space="preserve">7», </w:t>
      </w:r>
      <w:r w:rsidRPr="00B57412">
        <w:t>изложить в следующей редакции</w:t>
      </w:r>
      <w:r>
        <w:t>:</w:t>
      </w:r>
    </w:p>
    <w:p w:rsidR="00D350E2" w:rsidRPr="00D350E2" w:rsidRDefault="00D350E2" w:rsidP="00D350E2">
      <w:pPr>
        <w:pStyle w:val="a3"/>
        <w:ind w:left="100" w:right="429"/>
      </w:pPr>
      <w:r>
        <w:t>- получателем муниципальной услуги в том числе являются юридические лица.</w:t>
      </w:r>
    </w:p>
    <w:p w:rsidR="00CB2F9E" w:rsidRPr="00BA3CCF" w:rsidRDefault="00D350E2" w:rsidP="00D350E2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4</w:t>
      </w:r>
      <w:r w:rsidR="00CB2F9E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="00CB2F9E">
        <w:rPr>
          <w:sz w:val="28"/>
          <w:szCs w:val="28"/>
        </w:rPr>
        <w:t>Опубликовать настоящее Постановление в сети «Интернет» на официальном сайте Администрации Андреевского сельского поселения</w:t>
      </w:r>
    </w:p>
    <w:p w:rsidR="00CB2F9E" w:rsidRPr="00AC5927" w:rsidRDefault="00CB2F9E" w:rsidP="00CB2F9E">
      <w:pPr>
        <w:autoSpaceDE w:val="0"/>
        <w:autoSpaceDN w:val="0"/>
        <w:adjustRightInd w:val="0"/>
        <w:ind w:firstLine="708"/>
        <w:jc w:val="both"/>
      </w:pPr>
      <w:r w:rsidRPr="00AC5927">
        <w:rPr>
          <w:sz w:val="28"/>
          <w:szCs w:val="28"/>
        </w:rPr>
        <w:tab/>
      </w:r>
    </w:p>
    <w:p w:rsidR="00CB2F9E" w:rsidRPr="00AC5927" w:rsidRDefault="00CB2F9E" w:rsidP="00CB2F9E">
      <w:pPr>
        <w:jc w:val="both"/>
      </w:pPr>
    </w:p>
    <w:p w:rsidR="00CB2F9E" w:rsidRPr="00C35B4A" w:rsidRDefault="00CB2F9E" w:rsidP="00CB2F9E">
      <w:pPr>
        <w:jc w:val="both"/>
        <w:rPr>
          <w:bCs/>
          <w:sz w:val="28"/>
          <w:szCs w:val="28"/>
        </w:rPr>
      </w:pPr>
    </w:p>
    <w:p w:rsidR="00CB2F9E" w:rsidRPr="00343A73" w:rsidRDefault="00CB2F9E" w:rsidP="00CB2F9E">
      <w:pPr>
        <w:tabs>
          <w:tab w:val="left" w:pos="7440"/>
        </w:tabs>
        <w:jc w:val="both"/>
        <w:rPr>
          <w:sz w:val="28"/>
          <w:szCs w:val="28"/>
        </w:rPr>
      </w:pPr>
      <w:r w:rsidRPr="00343A73">
        <w:rPr>
          <w:sz w:val="28"/>
          <w:szCs w:val="28"/>
        </w:rPr>
        <w:t>Глава Андреевского сельского поселения</w:t>
      </w:r>
      <w:r w:rsidRPr="00343A73">
        <w:rPr>
          <w:sz w:val="28"/>
          <w:szCs w:val="28"/>
        </w:rPr>
        <w:tab/>
        <w:t>И.В. Катаев</w:t>
      </w:r>
    </w:p>
    <w:p w:rsidR="00CB2F9E" w:rsidRDefault="00CB2F9E"/>
    <w:sectPr w:rsidR="00CB2F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24E8"/>
    <w:multiLevelType w:val="hybridMultilevel"/>
    <w:tmpl w:val="370E63CE"/>
    <w:lvl w:ilvl="0" w:tplc="5C160C7E">
      <w:start w:val="1"/>
      <w:numFmt w:val="decimal"/>
      <w:lvlText w:val="%1)"/>
      <w:lvlJc w:val="left"/>
      <w:pPr>
        <w:ind w:left="242" w:hanging="55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AEE792">
      <w:numFmt w:val="bullet"/>
      <w:lvlText w:val="•"/>
      <w:lvlJc w:val="left"/>
      <w:pPr>
        <w:ind w:left="1199" w:hanging="559"/>
      </w:pPr>
      <w:rPr>
        <w:lang w:val="ru-RU" w:eastAsia="en-US" w:bidi="ar-SA"/>
      </w:rPr>
    </w:lvl>
    <w:lvl w:ilvl="2" w:tplc="7C9A9246">
      <w:numFmt w:val="bullet"/>
      <w:lvlText w:val="•"/>
      <w:lvlJc w:val="left"/>
      <w:pPr>
        <w:ind w:left="2158" w:hanging="559"/>
      </w:pPr>
      <w:rPr>
        <w:lang w:val="ru-RU" w:eastAsia="en-US" w:bidi="ar-SA"/>
      </w:rPr>
    </w:lvl>
    <w:lvl w:ilvl="3" w:tplc="0CAEC2CE">
      <w:numFmt w:val="bullet"/>
      <w:lvlText w:val="•"/>
      <w:lvlJc w:val="left"/>
      <w:pPr>
        <w:ind w:left="3117" w:hanging="559"/>
      </w:pPr>
      <w:rPr>
        <w:lang w:val="ru-RU" w:eastAsia="en-US" w:bidi="ar-SA"/>
      </w:rPr>
    </w:lvl>
    <w:lvl w:ilvl="4" w:tplc="C9AECD94">
      <w:numFmt w:val="bullet"/>
      <w:lvlText w:val="•"/>
      <w:lvlJc w:val="left"/>
      <w:pPr>
        <w:ind w:left="4076" w:hanging="559"/>
      </w:pPr>
      <w:rPr>
        <w:lang w:val="ru-RU" w:eastAsia="en-US" w:bidi="ar-SA"/>
      </w:rPr>
    </w:lvl>
    <w:lvl w:ilvl="5" w:tplc="58D8E1BC">
      <w:numFmt w:val="bullet"/>
      <w:lvlText w:val="•"/>
      <w:lvlJc w:val="left"/>
      <w:pPr>
        <w:ind w:left="5035" w:hanging="559"/>
      </w:pPr>
      <w:rPr>
        <w:lang w:val="ru-RU" w:eastAsia="en-US" w:bidi="ar-SA"/>
      </w:rPr>
    </w:lvl>
    <w:lvl w:ilvl="6" w:tplc="7F7897F4">
      <w:numFmt w:val="bullet"/>
      <w:lvlText w:val="•"/>
      <w:lvlJc w:val="left"/>
      <w:pPr>
        <w:ind w:left="5994" w:hanging="559"/>
      </w:pPr>
      <w:rPr>
        <w:lang w:val="ru-RU" w:eastAsia="en-US" w:bidi="ar-SA"/>
      </w:rPr>
    </w:lvl>
    <w:lvl w:ilvl="7" w:tplc="D472B944">
      <w:numFmt w:val="bullet"/>
      <w:lvlText w:val="•"/>
      <w:lvlJc w:val="left"/>
      <w:pPr>
        <w:ind w:left="6953" w:hanging="559"/>
      </w:pPr>
      <w:rPr>
        <w:lang w:val="ru-RU" w:eastAsia="en-US" w:bidi="ar-SA"/>
      </w:rPr>
    </w:lvl>
    <w:lvl w:ilvl="8" w:tplc="F3F80B74">
      <w:numFmt w:val="bullet"/>
      <w:lvlText w:val="•"/>
      <w:lvlJc w:val="left"/>
      <w:pPr>
        <w:ind w:left="7912" w:hanging="559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9E"/>
    <w:rsid w:val="00063D8F"/>
    <w:rsid w:val="002A4CCE"/>
    <w:rsid w:val="002D69F2"/>
    <w:rsid w:val="003C0665"/>
    <w:rsid w:val="0070322A"/>
    <w:rsid w:val="007432EB"/>
    <w:rsid w:val="00CA3338"/>
    <w:rsid w:val="00CB2F9E"/>
    <w:rsid w:val="00D3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D350E2"/>
    <w:pPr>
      <w:widowControl w:val="0"/>
      <w:autoSpaceDE w:val="0"/>
      <w:autoSpaceDN w:val="0"/>
      <w:ind w:left="24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50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50E2"/>
    <w:pPr>
      <w:widowControl w:val="0"/>
      <w:autoSpaceDE w:val="0"/>
      <w:autoSpaceDN w:val="0"/>
      <w:ind w:left="242" w:right="430" w:firstLine="707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3D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D8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B2F9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D350E2"/>
    <w:pPr>
      <w:widowControl w:val="0"/>
      <w:autoSpaceDE w:val="0"/>
      <w:autoSpaceDN w:val="0"/>
      <w:ind w:left="242"/>
      <w:jc w:val="both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D350E2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D350E2"/>
    <w:pPr>
      <w:widowControl w:val="0"/>
      <w:autoSpaceDE w:val="0"/>
      <w:autoSpaceDN w:val="0"/>
      <w:ind w:left="242" w:right="430" w:firstLine="707"/>
      <w:jc w:val="both"/>
    </w:pPr>
    <w:rPr>
      <w:sz w:val="22"/>
      <w:szCs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063D8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3D8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7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bolebaevanz@mail.ru</dc:creator>
  <cp:keywords/>
  <dc:description/>
  <cp:lastModifiedBy>user</cp:lastModifiedBy>
  <cp:revision>3</cp:revision>
  <cp:lastPrinted>2022-04-07T04:44:00Z</cp:lastPrinted>
  <dcterms:created xsi:type="dcterms:W3CDTF">2022-04-07T03:41:00Z</dcterms:created>
  <dcterms:modified xsi:type="dcterms:W3CDTF">2022-06-20T04:02:00Z</dcterms:modified>
</cp:coreProperties>
</file>